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127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A3439E" w:rsidRPr="0082343B" w:rsidRDefault="009059C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  <w:drawing>
                                <wp:inline distT="0" distB="0" distL="0" distR="0">
                                  <wp:extent cx="2953385" cy="482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82343B" w:rsidRDefault="009059CF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</w:rPr>
                        <w:drawing>
                          <wp:inline distT="0" distB="0" distL="0" distR="0">
                            <wp:extent cx="2953385" cy="482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3385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E16E2D" w:rsidRDefault="009059CF" w:rsidP="00E16E2D">
      <w:pPr>
        <w:pStyle w:val="Heading1"/>
      </w:pPr>
      <w:r>
        <w:t>Health, Safety, &amp; Security Committee</w:t>
      </w:r>
    </w:p>
    <w:p w:rsidR="00275260" w:rsidRPr="00E16E2D" w:rsidRDefault="009059CF" w:rsidP="00E16E2D">
      <w:pPr>
        <w:pStyle w:val="Heading1"/>
      </w:pPr>
      <w:r>
        <w:t>Meeting</w:t>
      </w:r>
    </w:p>
    <w:p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9059CF">
        <w:t>Zoom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9059CF">
        <w:t>February 25, 2021</w:t>
      </w:r>
      <w:r w:rsidRPr="00515252">
        <w:br/>
      </w:r>
    </w:p>
    <w:p w:rsidR="00554276" w:rsidRPr="00515252" w:rsidRDefault="009059CF" w:rsidP="00515252">
      <w:pPr>
        <w:pStyle w:val="ListNumber"/>
      </w:pPr>
      <w:r>
        <w:rPr>
          <w:rFonts w:eastAsiaTheme="majorEastAsia"/>
        </w:rPr>
        <w:t>Welcome/Introduction of Committee Chair &amp; Members</w:t>
      </w:r>
    </w:p>
    <w:p w:rsidR="00D50D23" w:rsidRPr="008E421A" w:rsidRDefault="002C4F30" w:rsidP="00515252">
      <w:pPr>
        <w:rPr>
          <w:lang w:val="en-GB"/>
        </w:rPr>
      </w:pPr>
      <w:sdt>
        <w:sdtPr>
          <w:rPr>
            <w:lang w:val="en-GB"/>
          </w:rPr>
          <w:alias w:val="Enter facilitator name:"/>
          <w:tag w:val="Enter facilitator name:"/>
          <w:id w:val="-28566333"/>
          <w:placeholder>
            <w:docPart w:val="62682449F6774DDFA29D15C133EB351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9059CF">
            <w:rPr>
              <w:lang w:val="en-GB"/>
            </w:rPr>
            <w:t>Committee Chair – Victor Saenz, Ph.D.</w:t>
          </w:r>
        </w:sdtContent>
      </w:sdt>
    </w:p>
    <w:p w:rsidR="0015180F" w:rsidRPr="00515252" w:rsidRDefault="009059CF" w:rsidP="00515252">
      <w:pPr>
        <w:pStyle w:val="ListNumber"/>
      </w:pPr>
      <w:r>
        <w:rPr>
          <w:rFonts w:eastAsiaTheme="majorEastAsia"/>
        </w:rPr>
        <w:t>Purpose of Committee</w:t>
      </w:r>
    </w:p>
    <w:p w:rsidR="0015180F" w:rsidRPr="00515252" w:rsidRDefault="002C4F30" w:rsidP="008E421A">
      <w:sdt>
        <w:sdtPr>
          <w:alias w:val="Enter secretary name:"/>
          <w:tag w:val="Enter secretary name:"/>
          <w:id w:val="-1785413358"/>
          <w:placeholder>
            <w:docPart w:val="B243E777585E498189864CA98EF7714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633E">
            <w:t>Participates in the development and implementation of emergency operations plan.</w:t>
          </w:r>
          <w:r>
            <w:t xml:space="preserve"> Provides input into campus safety planning and audit process.</w:t>
          </w:r>
        </w:sdtContent>
      </w:sdt>
    </w:p>
    <w:p w:rsidR="00B853F9" w:rsidRPr="00515252" w:rsidRDefault="0056633E" w:rsidP="00515252">
      <w:pPr>
        <w:pStyle w:val="ListNumber"/>
      </w:pPr>
      <w:r>
        <w:rPr>
          <w:rFonts w:eastAsiaTheme="majorEastAsia"/>
        </w:rPr>
        <w:t>State of the District</w:t>
      </w:r>
    </w:p>
    <w:p w:rsidR="00D50D23" w:rsidRPr="00515252" w:rsidRDefault="00E97927" w:rsidP="00515252">
      <w:pPr>
        <w:pStyle w:val="ListNumber"/>
      </w:pPr>
      <w:r>
        <w:t>Updates to Emergency Operations Plan</w:t>
      </w:r>
    </w:p>
    <w:p w:rsidR="00C1643D" w:rsidRDefault="007A23E7" w:rsidP="00515252">
      <w:pPr>
        <w:pStyle w:val="ListNumber2"/>
      </w:pPr>
      <w:r>
        <w:t xml:space="preserve">Hazard </w:t>
      </w:r>
      <w:r w:rsidR="00C03CCE">
        <w:t>a</w:t>
      </w:r>
      <w:r>
        <w:t>nalysis by region</w:t>
      </w:r>
    </w:p>
    <w:p w:rsidR="007D32CA" w:rsidRDefault="007D32CA" w:rsidP="00515252">
      <w:pPr>
        <w:pStyle w:val="ListNumber2"/>
      </w:pPr>
      <w:r>
        <w:t xml:space="preserve">Supporting the psychological </w:t>
      </w:r>
      <w:bookmarkStart w:id="0" w:name="_GoBack"/>
      <w:bookmarkEnd w:id="0"/>
      <w:r>
        <w:t>safety of students/staff</w:t>
      </w:r>
    </w:p>
    <w:p w:rsidR="007D32CA" w:rsidRPr="00515252" w:rsidRDefault="007D32CA" w:rsidP="00515252">
      <w:pPr>
        <w:pStyle w:val="ListNumber2"/>
      </w:pPr>
      <w:r>
        <w:t>Trauma-informed practices</w:t>
      </w:r>
    </w:p>
    <w:p w:rsidR="002C3D7E" w:rsidRPr="00515252" w:rsidRDefault="007A23E7" w:rsidP="00515252">
      <w:pPr>
        <w:pStyle w:val="ListNumber2"/>
      </w:pPr>
      <w:r>
        <w:t>Safety in portable buildings</w:t>
      </w:r>
    </w:p>
    <w:p w:rsidR="002C3D7E" w:rsidRDefault="00463648" w:rsidP="00515252">
      <w:pPr>
        <w:pStyle w:val="ListNumber2"/>
      </w:pPr>
      <w:r>
        <w:t>Train derailment</w:t>
      </w:r>
    </w:p>
    <w:p w:rsidR="00636386" w:rsidRDefault="00636386" w:rsidP="00515252">
      <w:pPr>
        <w:pStyle w:val="ListNumber2"/>
      </w:pPr>
      <w:r>
        <w:t>Chain of command</w:t>
      </w:r>
    </w:p>
    <w:p w:rsidR="00636386" w:rsidRDefault="00636386" w:rsidP="00515252">
      <w:pPr>
        <w:pStyle w:val="ListNumber2"/>
      </w:pPr>
      <w:r>
        <w:t xml:space="preserve">Addressing needs of students/staff with disabilities </w:t>
      </w:r>
    </w:p>
    <w:p w:rsidR="00636386" w:rsidRPr="00515252" w:rsidRDefault="00636386" w:rsidP="00515252">
      <w:pPr>
        <w:pStyle w:val="ListNumber2"/>
      </w:pPr>
      <w:r>
        <w:t>Active shooter</w:t>
      </w:r>
    </w:p>
    <w:p w:rsidR="0015180F" w:rsidRPr="00515252" w:rsidRDefault="00E97927" w:rsidP="00515252">
      <w:pPr>
        <w:pStyle w:val="ListNumber"/>
      </w:pPr>
      <w:r>
        <w:t>Questions/Comments</w:t>
      </w:r>
    </w:p>
    <w:p w:rsidR="00276FA1" w:rsidRPr="00515252" w:rsidRDefault="007A23E7" w:rsidP="007A23E7">
      <w:pPr>
        <w:pStyle w:val="ListNumber2"/>
        <w:numPr>
          <w:ilvl w:val="0"/>
          <w:numId w:val="0"/>
        </w:numPr>
        <w:ind w:left="720" w:hanging="590"/>
      </w:pPr>
      <w:r>
        <w:t>Discussion</w:t>
      </w:r>
    </w:p>
    <w:p w:rsidR="00680296" w:rsidRPr="00E97927" w:rsidRDefault="002C4F30" w:rsidP="00E97927">
      <w:pPr>
        <w:pStyle w:val="ListNumber"/>
      </w:pPr>
      <w:sdt>
        <w:sdtPr>
          <w:alias w:val="Adjournment:"/>
          <w:tag w:val="Adjournment:"/>
          <w:id w:val="-768846696"/>
          <w:placeholder>
            <w:docPart w:val="8F707D476F704243AFEB04F9D2CE195D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:rsidR="008E476B" w:rsidRPr="008E421A" w:rsidRDefault="00E97927" w:rsidP="00515252">
      <w:pPr>
        <w:rPr>
          <w:lang w:val="en-GB"/>
        </w:rPr>
      </w:pPr>
      <w:r>
        <w:rPr>
          <w:lang w:val="en-GB"/>
        </w:rPr>
        <w:t>Next meeting</w:t>
      </w:r>
      <w:r w:rsidR="004E227E" w:rsidRPr="008E421A">
        <w:rPr>
          <w:lang w:val="en-GB" w:bidi="en-GB"/>
        </w:rPr>
        <w:t>:</w:t>
      </w:r>
      <w:r>
        <w:rPr>
          <w:lang w:val="en-GB" w:bidi="en-GB"/>
        </w:rPr>
        <w:t xml:space="preserve"> June 17</w:t>
      </w:r>
      <w:proofErr w:type="gramStart"/>
      <w:r w:rsidRPr="00E97927">
        <w:rPr>
          <w:vertAlign w:val="superscript"/>
          <w:lang w:val="en-GB" w:bidi="en-GB"/>
        </w:rPr>
        <w:t>th</w:t>
      </w:r>
      <w:r>
        <w:rPr>
          <w:lang w:val="en-GB" w:bidi="en-GB"/>
        </w:rPr>
        <w:t xml:space="preserve">  10:30</w:t>
      </w:r>
      <w:proofErr w:type="gramEnd"/>
      <w:r w:rsidR="00276BD0">
        <w:rPr>
          <w:lang w:val="en-GB" w:bidi="en-GB"/>
        </w:rPr>
        <w:t xml:space="preserve"> am</w:t>
      </w:r>
    </w:p>
    <w:p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CF" w:rsidRDefault="009059CF" w:rsidP="001E7D29">
      <w:pPr>
        <w:spacing w:after="0" w:line="240" w:lineRule="auto"/>
      </w:pPr>
      <w:r>
        <w:separator/>
      </w:r>
    </w:p>
  </w:endnote>
  <w:endnote w:type="continuationSeparator" w:id="0">
    <w:p w:rsidR="009059CF" w:rsidRDefault="009059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9EEA7B3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b58b8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90571e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90571e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c17529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c17529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b58b8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90571e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90571e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c17529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c17529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CF" w:rsidRDefault="009059CF" w:rsidP="001E7D29">
      <w:pPr>
        <w:spacing w:after="0" w:line="240" w:lineRule="auto"/>
      </w:pPr>
      <w:r>
        <w:separator/>
      </w:r>
    </w:p>
  </w:footnote>
  <w:footnote w:type="continuationSeparator" w:id="0">
    <w:p w:rsidR="009059CF" w:rsidRDefault="009059CF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F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BD0"/>
    <w:rsid w:val="00276FA1"/>
    <w:rsid w:val="00285B87"/>
    <w:rsid w:val="00291B4A"/>
    <w:rsid w:val="002C3D7E"/>
    <w:rsid w:val="002C4F30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63648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33E"/>
    <w:rsid w:val="005B1B6F"/>
    <w:rsid w:val="005E0ED9"/>
    <w:rsid w:val="00616B41"/>
    <w:rsid w:val="00620AE8"/>
    <w:rsid w:val="00636386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A23E7"/>
    <w:rsid w:val="007D32CA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059CF"/>
    <w:rsid w:val="00927C63"/>
    <w:rsid w:val="00932F50"/>
    <w:rsid w:val="0094637B"/>
    <w:rsid w:val="00955A78"/>
    <w:rsid w:val="009921B8"/>
    <w:rsid w:val="009D4984"/>
    <w:rsid w:val="009D6901"/>
    <w:rsid w:val="009F24D7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03CCE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97927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3B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C77C0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C77C0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45209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45209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C77C0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0"/>
      <w:jc w:val="center"/>
    </w:pPr>
    <w:rPr>
      <w:i/>
      <w:iCs/>
      <w:color w:val="C77C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C77C0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E3B30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C77C0E" w:themeColor="accent1" w:themeShade="BF"/>
        <w:left w:val="single" w:sz="2" w:space="10" w:color="C77C0E" w:themeColor="accent1" w:themeShade="BF"/>
        <w:bottom w:val="single" w:sz="2" w:space="10" w:color="C77C0E" w:themeColor="accent1" w:themeShade="BF"/>
        <w:right w:val="single" w:sz="2" w:space="10" w:color="C77C0E" w:themeColor="accent1" w:themeShade="BF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FC42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al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82449F6774DDFA29D15C133EB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32C4-5184-45D8-B21E-2D2A1174402E}"/>
      </w:docPartPr>
      <w:docPartBody>
        <w:p w:rsidR="00A87D85" w:rsidRDefault="00A87D85">
          <w:pPr>
            <w:pStyle w:val="62682449F6774DDFA29D15C133EB351D"/>
          </w:pPr>
          <w:r w:rsidRPr="00515252">
            <w:t>Facilitator Name</w:t>
          </w:r>
        </w:p>
      </w:docPartBody>
    </w:docPart>
    <w:docPart>
      <w:docPartPr>
        <w:name w:val="B243E777585E498189864CA98EF7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111B-30C4-4250-96AE-2DF266212A36}"/>
      </w:docPartPr>
      <w:docPartBody>
        <w:p w:rsidR="00A87D85" w:rsidRDefault="00A87D85">
          <w:pPr>
            <w:pStyle w:val="B243E777585E498189864CA98EF77148"/>
          </w:pPr>
          <w:r w:rsidRPr="00515252">
            <w:t>Secretary Name</w:t>
          </w:r>
        </w:p>
      </w:docPartBody>
    </w:docPart>
    <w:docPart>
      <w:docPartPr>
        <w:name w:val="8F707D476F704243AFEB04F9D2CE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5158-D220-42B3-8F18-511E74D54828}"/>
      </w:docPartPr>
      <w:docPartBody>
        <w:p w:rsidR="00A87D85" w:rsidRDefault="00A87D85">
          <w:pPr>
            <w:pStyle w:val="8F707D476F704243AFEB04F9D2CE195D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85"/>
    <w:rsid w:val="00A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EF8D386A14133B7B99F920FB2C1BD">
    <w:name w:val="ED2EF8D386A14133B7B99F920FB2C1BD"/>
  </w:style>
  <w:style w:type="paragraph" w:customStyle="1" w:styleId="09176CAD3105493A9A8B49F4E9CC473B">
    <w:name w:val="09176CAD3105493A9A8B49F4E9CC473B"/>
  </w:style>
  <w:style w:type="paragraph" w:customStyle="1" w:styleId="B2526267554946C9876045C783B7CB72">
    <w:name w:val="B2526267554946C9876045C783B7CB72"/>
  </w:style>
  <w:style w:type="paragraph" w:customStyle="1" w:styleId="CDE44A71A0FE4C4CBB0CD6364D4E7832">
    <w:name w:val="CDE44A71A0FE4C4CBB0CD6364D4E7832"/>
  </w:style>
  <w:style w:type="paragraph" w:customStyle="1" w:styleId="0E386B389BD24F279FA3EDB1D1064EE0">
    <w:name w:val="0E386B389BD24F279FA3EDB1D1064EE0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2AEB28C13A445CABFD9901E64E650B3">
    <w:name w:val="32AEB28C13A445CABFD9901E64E650B3"/>
  </w:style>
  <w:style w:type="paragraph" w:customStyle="1" w:styleId="F1CB964122CE40FABF58B8AD976A6993">
    <w:name w:val="F1CB964122CE40FABF58B8AD976A6993"/>
  </w:style>
  <w:style w:type="paragraph" w:customStyle="1" w:styleId="62682449F6774DDFA29D15C133EB351D">
    <w:name w:val="62682449F6774DDFA29D15C133EB351D"/>
  </w:style>
  <w:style w:type="paragraph" w:customStyle="1" w:styleId="9560A5C93AD24B30951A07B3E8C27480">
    <w:name w:val="9560A5C93AD24B30951A07B3E8C27480"/>
  </w:style>
  <w:style w:type="paragraph" w:customStyle="1" w:styleId="8B340D15BF024CDE990DF60ECB4ADD7A">
    <w:name w:val="8B340D15BF024CDE990DF60ECB4ADD7A"/>
  </w:style>
  <w:style w:type="paragraph" w:customStyle="1" w:styleId="007F8A8447404F6EBE9CB83CA54B181A">
    <w:name w:val="007F8A8447404F6EBE9CB83CA54B181A"/>
  </w:style>
  <w:style w:type="paragraph" w:customStyle="1" w:styleId="1713D797CE9745D991F61729488E2A17">
    <w:name w:val="1713D797CE9745D991F61729488E2A17"/>
  </w:style>
  <w:style w:type="paragraph" w:customStyle="1" w:styleId="F9C02BDAC03D44C2B11D91A49F537964">
    <w:name w:val="F9C02BDAC03D44C2B11D91A49F537964"/>
  </w:style>
  <w:style w:type="paragraph" w:customStyle="1" w:styleId="EF86AE2FBB494CC2BE92BB6722B1A434">
    <w:name w:val="EF86AE2FBB494CC2BE92BB6722B1A434"/>
  </w:style>
  <w:style w:type="paragraph" w:customStyle="1" w:styleId="BA6216E9368E4286822BE997C46A612B">
    <w:name w:val="BA6216E9368E4286822BE997C46A612B"/>
  </w:style>
  <w:style w:type="paragraph" w:customStyle="1" w:styleId="481BEDC8B91F4BCA901537D8202095F5">
    <w:name w:val="481BEDC8B91F4BCA901537D8202095F5"/>
  </w:style>
  <w:style w:type="paragraph" w:customStyle="1" w:styleId="EC1B3388900447B5BE7BD46F86A61F73">
    <w:name w:val="EC1B3388900447B5BE7BD46F86A61F73"/>
  </w:style>
  <w:style w:type="paragraph" w:customStyle="1" w:styleId="B243E777585E498189864CA98EF77148">
    <w:name w:val="B243E777585E498189864CA98EF77148"/>
  </w:style>
  <w:style w:type="paragraph" w:customStyle="1" w:styleId="E869868E4A4C4D94B8BCBA7AB35AD0F4">
    <w:name w:val="E869868E4A4C4D94B8BCBA7AB35AD0F4"/>
  </w:style>
  <w:style w:type="paragraph" w:customStyle="1" w:styleId="7818E965172A46CBA91C61AC1BC446A9">
    <w:name w:val="7818E965172A46CBA91C61AC1BC446A9"/>
  </w:style>
  <w:style w:type="paragraph" w:customStyle="1" w:styleId="3C46457EB8C34A1DAB837CD588ABF057">
    <w:name w:val="3C46457EB8C34A1DAB837CD588ABF057"/>
  </w:style>
  <w:style w:type="paragraph" w:customStyle="1" w:styleId="09AC34B0795840539258D70ECC7601B9">
    <w:name w:val="09AC34B0795840539258D70ECC7601B9"/>
  </w:style>
  <w:style w:type="paragraph" w:customStyle="1" w:styleId="908ED7F8301D4636B13936364EE2B626">
    <w:name w:val="908ED7F8301D4636B13936364EE2B626"/>
  </w:style>
  <w:style w:type="paragraph" w:customStyle="1" w:styleId="B92463BB3E0C43A1ADC4C8DD141EAA9D">
    <w:name w:val="B92463BB3E0C43A1ADC4C8DD141EAA9D"/>
  </w:style>
  <w:style w:type="paragraph" w:customStyle="1" w:styleId="282D6731EA0D4AB4824D5D7EEF037D65">
    <w:name w:val="282D6731EA0D4AB4824D5D7EEF037D65"/>
  </w:style>
  <w:style w:type="paragraph" w:customStyle="1" w:styleId="33444A5A73594B4F8EF0327C85F2CAB8">
    <w:name w:val="33444A5A73594B4F8EF0327C85F2CAB8"/>
  </w:style>
  <w:style w:type="paragraph" w:customStyle="1" w:styleId="9DA99373D3184396B3D67DDA34913C9E">
    <w:name w:val="9DA99373D3184396B3D67DDA34913C9E"/>
  </w:style>
  <w:style w:type="paragraph" w:customStyle="1" w:styleId="C09C97995141425896E3F63522CA35E7">
    <w:name w:val="C09C97995141425896E3F63522CA35E7"/>
  </w:style>
  <w:style w:type="paragraph" w:customStyle="1" w:styleId="624A5D03A5D044789885C66A4D9FA3D5">
    <w:name w:val="624A5D03A5D044789885C66A4D9FA3D5"/>
  </w:style>
  <w:style w:type="paragraph" w:customStyle="1" w:styleId="8A41FB6FE0F14EBD81CD8DB8FB7C4503">
    <w:name w:val="8A41FB6FE0F14EBD81CD8DB8FB7C4503"/>
  </w:style>
  <w:style w:type="paragraph" w:customStyle="1" w:styleId="7F9F3F193801484DBB51C16555A2C4A6">
    <w:name w:val="7F9F3F193801484DBB51C16555A2C4A6"/>
  </w:style>
  <w:style w:type="paragraph" w:customStyle="1" w:styleId="8F707D476F704243AFEB04F9D2CE195D">
    <w:name w:val="8F707D476F704243AFEB04F9D2CE195D"/>
  </w:style>
  <w:style w:type="paragraph" w:customStyle="1" w:styleId="F22D9777ED5D4EC9BECCCBBA95B9EDD1">
    <w:name w:val="F22D9777ED5D4EC9BECCCBBA95B9EDD1"/>
  </w:style>
  <w:style w:type="paragraph" w:customStyle="1" w:styleId="E5EE57FC86A04481BA95A60EC9481525">
    <w:name w:val="E5EE57FC86A04481BA95A60EC9481525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9B2766FCBC8A4D78BFA8E17A2B91019E">
    <w:name w:val="9B2766FCBC8A4D78BFA8E17A2B91019E"/>
  </w:style>
  <w:style w:type="paragraph" w:customStyle="1" w:styleId="7FAD641A089E45F6BBF2AFAAD15BF934">
    <w:name w:val="7FAD641A089E45F6BBF2AFAAD15BF934"/>
  </w:style>
  <w:style w:type="paragraph" w:customStyle="1" w:styleId="AA2916DAC5BD482C90AF3059BF375488">
    <w:name w:val="AA2916DAC5BD482C90AF3059BF375488"/>
  </w:style>
  <w:style w:type="paragraph" w:customStyle="1" w:styleId="673F51E73B8643D789E532E3BBC2056A">
    <w:name w:val="673F51E73B8643D789E532E3BBC2056A"/>
  </w:style>
  <w:style w:type="paragraph" w:customStyle="1" w:styleId="E60A43632A69472E9CE0A86EB4A72620">
    <w:name w:val="E60A43632A69472E9CE0A86EB4A7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16c05727-aa75-4e4a-9b5f-8a80a1165891"/>
    <ds:schemaRef ds:uri="71af3243-3dd4-4a8d-8c0d-dd76da1f02a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Health, Safety, &amp; Security Committee</vt:lpstr>
      <vt:lpstr>Meeting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Committee Chair – Victor Saenz, Ph.D.</cp:keywords>
  <dc:description>Participates in the development and implementation of emergency operations plan. Provides input into campus safety planning and audit process.</dc:description>
  <cp:lastModifiedBy/>
  <cp:revision>1</cp:revision>
  <dcterms:created xsi:type="dcterms:W3CDTF">2021-02-22T22:05:00Z</dcterms:created>
  <dcterms:modified xsi:type="dcterms:W3CDTF">2021-02-23T14:11:00Z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